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20B" w:rsidRDefault="00AC520B" w:rsidP="0036577C">
      <w:pPr>
        <w:jc w:val="center"/>
        <w:rPr>
          <w:rFonts w:eastAsia="黑体"/>
          <w:sz w:val="32"/>
          <w:szCs w:val="32"/>
        </w:rPr>
      </w:pPr>
    </w:p>
    <w:p w:rsidR="0036577C" w:rsidRDefault="00A16E43" w:rsidP="009A0AE3">
      <w:pPr>
        <w:jc w:val="center"/>
        <w:rPr>
          <w:rFonts w:eastAsia="黑体"/>
          <w:sz w:val="32"/>
          <w:szCs w:val="32"/>
        </w:rPr>
      </w:pPr>
      <w:r w:rsidRPr="00A16E43">
        <w:rPr>
          <w:rFonts w:ascii="宋体"/>
          <w:b/>
          <w:szCs w:val="21"/>
          <w:u w:val="double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 w:rsidR="00966730">
        <w:rPr>
          <w:rFonts w:eastAsia="黑体"/>
          <w:sz w:val="32"/>
          <w:szCs w:val="32"/>
        </w:rPr>
        <w:t>CERTIFICATE</w:t>
      </w:r>
      <w:r w:rsidR="00966730">
        <w:rPr>
          <w:rFonts w:eastAsia="黑体" w:hint="eastAsia"/>
          <w:sz w:val="32"/>
          <w:szCs w:val="32"/>
        </w:rPr>
        <w:t xml:space="preserve"> </w:t>
      </w:r>
      <w:r w:rsidR="00966730">
        <w:rPr>
          <w:rFonts w:eastAsia="黑体"/>
          <w:sz w:val="32"/>
          <w:szCs w:val="32"/>
        </w:rPr>
        <w:t>OF ANALYSIS</w:t>
      </w: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137"/>
        <w:gridCol w:w="2399"/>
        <w:gridCol w:w="1863"/>
      </w:tblGrid>
      <w:tr w:rsidR="008F19BA" w:rsidRPr="00AC520B" w:rsidTr="0058603C">
        <w:trPr>
          <w:jc w:val="center"/>
        </w:trPr>
        <w:tc>
          <w:tcPr>
            <w:tcW w:w="2623" w:type="dxa"/>
          </w:tcPr>
          <w:p w:rsidR="008F19BA" w:rsidRPr="00AC520B" w:rsidRDefault="00E63DBA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Product name</w:t>
            </w:r>
            <w:r w:rsidR="001918B7">
              <w:rPr>
                <w:rFonts w:eastAsia="黑体" w:hint="eastAsia"/>
                <w:b/>
                <w:sz w:val="28"/>
                <w:szCs w:val="28"/>
              </w:rPr>
              <w:t>：</w:t>
            </w:r>
            <w:r w:rsidR="008F19BA" w:rsidRPr="00AC520B">
              <w:rPr>
                <w:rFonts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</w:tcPr>
          <w:p w:rsidR="008F19BA" w:rsidRPr="00AC520B" w:rsidRDefault="00FF05F1" w:rsidP="00AC520B">
            <w:pPr>
              <w:rPr>
                <w:sz w:val="28"/>
                <w:szCs w:val="28"/>
              </w:rPr>
            </w:pPr>
            <w:r w:rsidRPr="00FF05F1">
              <w:rPr>
                <w:b/>
                <w:bCs/>
                <w:sz w:val="28"/>
                <w:szCs w:val="28"/>
              </w:rPr>
              <w:t>RUCAPARIB PHOSPHATE</w:t>
            </w:r>
          </w:p>
        </w:tc>
      </w:tr>
      <w:tr w:rsidR="00483767" w:rsidRPr="00AC520B" w:rsidTr="00D65B0B">
        <w:trPr>
          <w:jc w:val="center"/>
        </w:trPr>
        <w:tc>
          <w:tcPr>
            <w:tcW w:w="2623" w:type="dxa"/>
          </w:tcPr>
          <w:p w:rsidR="00483767" w:rsidRPr="00AC520B" w:rsidRDefault="00D65B0B" w:rsidP="00D65B0B">
            <w:pPr>
              <w:rPr>
                <w:rFonts w:eastAsia="黑体"/>
                <w:b/>
                <w:sz w:val="28"/>
                <w:szCs w:val="28"/>
              </w:rPr>
            </w:pPr>
            <w:r w:rsidRPr="00D65B0B">
              <w:rPr>
                <w:rFonts w:eastAsia="黑体"/>
                <w:b/>
                <w:sz w:val="28"/>
                <w:szCs w:val="28"/>
              </w:rPr>
              <w:t>CAS</w:t>
            </w:r>
          </w:p>
        </w:tc>
        <w:tc>
          <w:tcPr>
            <w:tcW w:w="2137" w:type="dxa"/>
          </w:tcPr>
          <w:tbl>
            <w:tblPr>
              <w:tblW w:w="6968" w:type="dxa"/>
              <w:tblCellSpacing w:w="15" w:type="dxa"/>
              <w:tblInd w:w="7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68"/>
            </w:tblGrid>
            <w:tr w:rsidR="00045573" w:rsidRPr="00045573" w:rsidTr="00045573">
              <w:trPr>
                <w:tblCellSpacing w:w="15" w:type="dxa"/>
              </w:trPr>
              <w:tc>
                <w:tcPr>
                  <w:tcW w:w="6908" w:type="dxa"/>
                  <w:vAlign w:val="center"/>
                  <w:hideMark/>
                </w:tcPr>
                <w:p w:rsidR="00045573" w:rsidRPr="00045573" w:rsidRDefault="00FF05F1" w:rsidP="00045573">
                  <w:pP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FF05F1">
                    <w:rPr>
                      <w:sz w:val="28"/>
                      <w:szCs w:val="28"/>
                    </w:rPr>
                    <w:t>459868-92-9</w:t>
                  </w:r>
                </w:p>
              </w:tc>
            </w:tr>
            <w:tr w:rsidR="00045573" w:rsidRPr="00045573" w:rsidTr="00045573">
              <w:trPr>
                <w:tblCellSpacing w:w="15" w:type="dxa"/>
              </w:trPr>
              <w:tc>
                <w:tcPr>
                  <w:tcW w:w="6908" w:type="dxa"/>
                  <w:vAlign w:val="center"/>
                  <w:hideMark/>
                </w:tcPr>
                <w:p w:rsidR="00045573" w:rsidRPr="00045573" w:rsidRDefault="00045573" w:rsidP="00045573">
                  <w:pPr>
                    <w:widowControl/>
                    <w:spacing w:before="155" w:line="302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483767" w:rsidRPr="00AC520B" w:rsidRDefault="00483767" w:rsidP="00483767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83767" w:rsidRPr="00D65B0B" w:rsidRDefault="00E63DBA" w:rsidP="0048376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MFG Date</w:t>
            </w:r>
            <w:r w:rsidR="00D65B0B" w:rsidRPr="00D65B0B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863" w:type="dxa"/>
          </w:tcPr>
          <w:p w:rsidR="00483767" w:rsidRPr="00AC520B" w:rsidRDefault="00D65B0B" w:rsidP="00FF05F1">
            <w:pPr>
              <w:rPr>
                <w:sz w:val="28"/>
                <w:szCs w:val="28"/>
              </w:rPr>
            </w:pPr>
            <w:r w:rsidRPr="00D65B0B">
              <w:rPr>
                <w:sz w:val="28"/>
                <w:szCs w:val="28"/>
              </w:rPr>
              <w:t>201</w:t>
            </w:r>
            <w:r w:rsidR="00CD05DE">
              <w:rPr>
                <w:rFonts w:hint="eastAsia"/>
                <w:sz w:val="28"/>
                <w:szCs w:val="28"/>
              </w:rPr>
              <w:t>6</w:t>
            </w:r>
            <w:r w:rsidR="00CD05DE">
              <w:rPr>
                <w:sz w:val="28"/>
                <w:szCs w:val="28"/>
              </w:rPr>
              <w:t>-</w:t>
            </w:r>
            <w:r w:rsidR="00CD05DE">
              <w:rPr>
                <w:rFonts w:hint="eastAsia"/>
                <w:sz w:val="28"/>
                <w:szCs w:val="28"/>
              </w:rPr>
              <w:t>0</w:t>
            </w:r>
            <w:r w:rsidR="00FF05F1">
              <w:rPr>
                <w:rFonts w:hint="eastAsia"/>
                <w:sz w:val="28"/>
                <w:szCs w:val="28"/>
              </w:rPr>
              <w:t>6</w:t>
            </w:r>
            <w:r w:rsidRPr="00D65B0B">
              <w:rPr>
                <w:sz w:val="28"/>
                <w:szCs w:val="28"/>
              </w:rPr>
              <w:t>-12</w:t>
            </w:r>
          </w:p>
        </w:tc>
      </w:tr>
      <w:tr w:rsidR="00483767" w:rsidRPr="00AC520B" w:rsidTr="00D65B0B">
        <w:trPr>
          <w:jc w:val="center"/>
        </w:trPr>
        <w:tc>
          <w:tcPr>
            <w:tcW w:w="2623" w:type="dxa"/>
          </w:tcPr>
          <w:p w:rsidR="00483767" w:rsidRPr="00AC520B" w:rsidRDefault="00E63DBA">
            <w:pPr>
              <w:rPr>
                <w:rFonts w:eastAsia="黑体"/>
                <w:b/>
                <w:sz w:val="28"/>
                <w:szCs w:val="28"/>
              </w:rPr>
            </w:pPr>
            <w:r w:rsidRPr="00E63DBA">
              <w:rPr>
                <w:rFonts w:eastAsia="黑体"/>
                <w:b/>
                <w:sz w:val="28"/>
                <w:szCs w:val="28"/>
              </w:rPr>
              <w:t>Analysis Date:</w:t>
            </w:r>
          </w:p>
        </w:tc>
        <w:tc>
          <w:tcPr>
            <w:tcW w:w="2137" w:type="dxa"/>
          </w:tcPr>
          <w:p w:rsidR="00483767" w:rsidRPr="00AC520B" w:rsidRDefault="00483767" w:rsidP="00FF05F1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201</w:t>
            </w:r>
            <w:r w:rsidR="00CD05DE">
              <w:rPr>
                <w:rFonts w:hint="eastAsia"/>
                <w:sz w:val="28"/>
                <w:szCs w:val="28"/>
              </w:rPr>
              <w:t>6-0</w:t>
            </w:r>
            <w:r w:rsidR="00FF05F1">
              <w:rPr>
                <w:rFonts w:hint="eastAsia"/>
                <w:sz w:val="28"/>
                <w:szCs w:val="28"/>
              </w:rPr>
              <w:t>6</w:t>
            </w:r>
            <w:r w:rsidRPr="00AC520B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483767" w:rsidRPr="00D65B0B" w:rsidRDefault="00E63DBA" w:rsidP="0048376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Batch Date</w:t>
            </w:r>
            <w:r w:rsidR="00483767" w:rsidRPr="00D65B0B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863" w:type="dxa"/>
          </w:tcPr>
          <w:p w:rsidR="00483767" w:rsidRPr="00AC520B" w:rsidRDefault="00483767" w:rsidP="00FF05F1">
            <w:pPr>
              <w:rPr>
                <w:sz w:val="28"/>
                <w:szCs w:val="28"/>
              </w:rPr>
            </w:pPr>
            <w:r w:rsidRPr="00483767">
              <w:rPr>
                <w:sz w:val="28"/>
                <w:szCs w:val="28"/>
              </w:rPr>
              <w:t>1</w:t>
            </w:r>
            <w:r w:rsidR="00CD05DE">
              <w:rPr>
                <w:rFonts w:hint="eastAsia"/>
                <w:sz w:val="28"/>
                <w:szCs w:val="28"/>
              </w:rPr>
              <w:t>60</w:t>
            </w:r>
            <w:r w:rsidR="00FF05F1">
              <w:rPr>
                <w:rFonts w:hint="eastAsia"/>
                <w:sz w:val="28"/>
                <w:szCs w:val="28"/>
              </w:rPr>
              <w:t>6</w:t>
            </w:r>
            <w:r w:rsidRPr="00483767">
              <w:rPr>
                <w:sz w:val="28"/>
                <w:szCs w:val="28"/>
              </w:rPr>
              <w:t>12</w:t>
            </w:r>
          </w:p>
        </w:tc>
      </w:tr>
    </w:tbl>
    <w:p w:rsidR="00966730" w:rsidRPr="00AC520B" w:rsidRDefault="00966730">
      <w:pPr>
        <w:rPr>
          <w:rFonts w:ascii="宋体"/>
          <w:b/>
          <w:sz w:val="28"/>
          <w:szCs w:val="28"/>
        </w:rPr>
        <w:sectPr w:rsidR="00966730" w:rsidRPr="00AC520B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66730" w:rsidRPr="00AC520B" w:rsidRDefault="00966730">
      <w:pPr>
        <w:rPr>
          <w:rFonts w:ascii="宋体"/>
          <w:b/>
          <w:dstrike/>
          <w:sz w:val="28"/>
          <w:szCs w:val="28"/>
          <w:u w:val="double"/>
        </w:rPr>
      </w:pPr>
    </w:p>
    <w:tbl>
      <w:tblPr>
        <w:tblW w:w="8964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3678"/>
        <w:gridCol w:w="7"/>
        <w:gridCol w:w="2674"/>
      </w:tblGrid>
      <w:tr w:rsidR="00483767" w:rsidRPr="00AC520B" w:rsidTr="00483767">
        <w:trPr>
          <w:jc w:val="center"/>
        </w:trPr>
        <w:tc>
          <w:tcPr>
            <w:tcW w:w="2605" w:type="dxa"/>
          </w:tcPr>
          <w:p w:rsidR="00483767" w:rsidRPr="00AC520B" w:rsidRDefault="00E63DBA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Items</w:t>
            </w:r>
          </w:p>
        </w:tc>
        <w:tc>
          <w:tcPr>
            <w:tcW w:w="3685" w:type="dxa"/>
            <w:gridSpan w:val="2"/>
            <w:vAlign w:val="center"/>
          </w:tcPr>
          <w:p w:rsidR="00483767" w:rsidRPr="00372E1E" w:rsidRDefault="00E63DBA" w:rsidP="001918B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Specification</w:t>
            </w:r>
          </w:p>
        </w:tc>
        <w:tc>
          <w:tcPr>
            <w:tcW w:w="2674" w:type="dxa"/>
            <w:vAlign w:val="center"/>
          </w:tcPr>
          <w:p w:rsidR="00483767" w:rsidRPr="00372E1E" w:rsidRDefault="00E63DBA" w:rsidP="0048376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Results</w:t>
            </w:r>
          </w:p>
        </w:tc>
      </w:tr>
      <w:tr w:rsidR="003B4838" w:rsidRPr="00AC520B" w:rsidTr="00B91227">
        <w:trPr>
          <w:jc w:val="center"/>
        </w:trPr>
        <w:tc>
          <w:tcPr>
            <w:tcW w:w="2605" w:type="dxa"/>
          </w:tcPr>
          <w:p w:rsidR="003B4838" w:rsidRPr="00AC520B" w:rsidRDefault="00E63DBA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Appearance</w:t>
            </w:r>
          </w:p>
        </w:tc>
        <w:tc>
          <w:tcPr>
            <w:tcW w:w="3678" w:type="dxa"/>
            <w:vAlign w:val="center"/>
          </w:tcPr>
          <w:p w:rsidR="003B4838" w:rsidRPr="00AC520B" w:rsidRDefault="00FF05F1" w:rsidP="003B4838">
            <w:pPr>
              <w:jc w:val="center"/>
              <w:rPr>
                <w:sz w:val="28"/>
                <w:szCs w:val="28"/>
              </w:rPr>
            </w:pPr>
            <w:r w:rsidRPr="00FF05F1">
              <w:rPr>
                <w:sz w:val="28"/>
                <w:szCs w:val="28"/>
              </w:rPr>
              <w:t>Yellow or light-yellow powder</w:t>
            </w:r>
          </w:p>
        </w:tc>
        <w:tc>
          <w:tcPr>
            <w:tcW w:w="2681" w:type="dxa"/>
            <w:gridSpan w:val="2"/>
            <w:vAlign w:val="center"/>
          </w:tcPr>
          <w:p w:rsidR="003B4838" w:rsidRPr="00AC520B" w:rsidRDefault="00FF05F1" w:rsidP="00893EC7">
            <w:pPr>
              <w:jc w:val="center"/>
              <w:rPr>
                <w:sz w:val="28"/>
                <w:szCs w:val="28"/>
              </w:rPr>
            </w:pPr>
            <w:r w:rsidRPr="00FF05F1">
              <w:rPr>
                <w:sz w:val="28"/>
                <w:szCs w:val="28"/>
              </w:rPr>
              <w:t>Yellow</w:t>
            </w:r>
            <w:r w:rsidR="00E63DBA">
              <w:t xml:space="preserve"> </w:t>
            </w:r>
            <w:r w:rsidR="00E63DBA">
              <w:rPr>
                <w:rFonts w:hint="eastAsia"/>
              </w:rPr>
              <w:t xml:space="preserve"> </w:t>
            </w:r>
            <w:r w:rsidR="00E63DBA" w:rsidRPr="00E63DBA">
              <w:rPr>
                <w:sz w:val="28"/>
                <w:szCs w:val="28"/>
              </w:rPr>
              <w:t>power</w:t>
            </w:r>
          </w:p>
        </w:tc>
      </w:tr>
      <w:tr w:rsidR="00483767" w:rsidRPr="00AC520B" w:rsidTr="00B91227">
        <w:trPr>
          <w:jc w:val="center"/>
        </w:trPr>
        <w:tc>
          <w:tcPr>
            <w:tcW w:w="2605" w:type="dxa"/>
          </w:tcPr>
          <w:p w:rsidR="00045573" w:rsidRDefault="00FF05F1">
            <w:pPr>
              <w:rPr>
                <w:rFonts w:eastAsia="黑体"/>
                <w:b/>
                <w:sz w:val="28"/>
                <w:szCs w:val="28"/>
              </w:rPr>
            </w:pPr>
            <w:r w:rsidRPr="00FF05F1">
              <w:rPr>
                <w:rFonts w:eastAsia="黑体"/>
                <w:b/>
                <w:sz w:val="28"/>
                <w:szCs w:val="28"/>
              </w:rPr>
              <w:t>Assay (HPLC)</w:t>
            </w:r>
          </w:p>
        </w:tc>
        <w:tc>
          <w:tcPr>
            <w:tcW w:w="3678" w:type="dxa"/>
            <w:vAlign w:val="center"/>
          </w:tcPr>
          <w:p w:rsidR="00483767" w:rsidRPr="00483767" w:rsidRDefault="00FF05F1" w:rsidP="000455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 w:rsidR="00886020">
              <w:rPr>
                <w:rFonts w:hint="eastAsia"/>
                <w:sz w:val="28"/>
                <w:szCs w:val="28"/>
              </w:rPr>
              <w:t>98</w:t>
            </w:r>
            <w:r>
              <w:rPr>
                <w:rFonts w:hint="eastAsia"/>
                <w:sz w:val="28"/>
                <w:szCs w:val="28"/>
              </w:rPr>
              <w:t>.00%</w:t>
            </w:r>
          </w:p>
        </w:tc>
        <w:tc>
          <w:tcPr>
            <w:tcW w:w="2681" w:type="dxa"/>
            <w:gridSpan w:val="2"/>
            <w:vAlign w:val="center"/>
          </w:tcPr>
          <w:p w:rsidR="00483767" w:rsidRDefault="00045573" w:rsidP="00893E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</w:t>
            </w:r>
            <w:r w:rsidR="00FF05F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2%</w:t>
            </w:r>
          </w:p>
        </w:tc>
      </w:tr>
      <w:tr w:rsidR="00CD05DE" w:rsidRPr="00AC520B" w:rsidTr="00CD05DE">
        <w:trPr>
          <w:trHeight w:val="340"/>
          <w:jc w:val="center"/>
        </w:trPr>
        <w:tc>
          <w:tcPr>
            <w:tcW w:w="2605" w:type="dxa"/>
            <w:vAlign w:val="center"/>
          </w:tcPr>
          <w:p w:rsidR="00CD05DE" w:rsidRDefault="00FF05F1" w:rsidP="00CD05DE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Totle Impurites</w:t>
            </w:r>
          </w:p>
        </w:tc>
        <w:tc>
          <w:tcPr>
            <w:tcW w:w="3678" w:type="dxa"/>
          </w:tcPr>
          <w:p w:rsidR="00CD05DE" w:rsidRDefault="00FF05F1" w:rsidP="00FF05F1">
            <w:pPr>
              <w:jc w:val="center"/>
              <w:rPr>
                <w:sz w:val="28"/>
                <w:szCs w:val="28"/>
              </w:rPr>
            </w:pPr>
            <w:r w:rsidRPr="00FF05F1">
              <w:rPr>
                <w:rFonts w:hint="eastAsia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2.0</w:t>
            </w:r>
            <w:r w:rsidRPr="00FF05F1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681" w:type="dxa"/>
            <w:gridSpan w:val="2"/>
          </w:tcPr>
          <w:p w:rsidR="00CD05DE" w:rsidRDefault="00FF05F1" w:rsidP="00893E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0.88%</w:t>
            </w:r>
          </w:p>
        </w:tc>
      </w:tr>
      <w:tr w:rsidR="00FF05F1" w:rsidRPr="00AC520B" w:rsidTr="00762814">
        <w:trPr>
          <w:trHeight w:val="279"/>
          <w:jc w:val="center"/>
        </w:trPr>
        <w:tc>
          <w:tcPr>
            <w:tcW w:w="2605" w:type="dxa"/>
            <w:vAlign w:val="center"/>
          </w:tcPr>
          <w:p w:rsidR="00FF05F1" w:rsidRDefault="00FF05F1" w:rsidP="006D5AD7">
            <w:pPr>
              <w:rPr>
                <w:rFonts w:eastAsia="黑体"/>
                <w:b/>
                <w:sz w:val="28"/>
                <w:szCs w:val="28"/>
              </w:rPr>
            </w:pPr>
            <w:r w:rsidRPr="00FF05F1">
              <w:rPr>
                <w:rFonts w:eastAsia="黑体"/>
                <w:b/>
                <w:sz w:val="28"/>
                <w:szCs w:val="28"/>
              </w:rPr>
              <w:t>Water(KF)</w:t>
            </w:r>
          </w:p>
        </w:tc>
        <w:tc>
          <w:tcPr>
            <w:tcW w:w="3678" w:type="dxa"/>
          </w:tcPr>
          <w:p w:rsidR="00FF05F1" w:rsidRDefault="00FF05F1" w:rsidP="006D5AD7">
            <w:pPr>
              <w:jc w:val="center"/>
              <w:rPr>
                <w:sz w:val="28"/>
                <w:szCs w:val="28"/>
              </w:rPr>
            </w:pPr>
            <w:r w:rsidRPr="00FF05F1">
              <w:rPr>
                <w:rFonts w:hint="eastAsia"/>
                <w:sz w:val="28"/>
                <w:szCs w:val="28"/>
              </w:rPr>
              <w:t>≤</w:t>
            </w:r>
            <w:r w:rsidRPr="00FF05F1">
              <w:rPr>
                <w:rFonts w:hint="eastAsia"/>
                <w:sz w:val="28"/>
                <w:szCs w:val="28"/>
              </w:rPr>
              <w:t>0.2%</w:t>
            </w:r>
          </w:p>
        </w:tc>
        <w:tc>
          <w:tcPr>
            <w:tcW w:w="2681" w:type="dxa"/>
            <w:gridSpan w:val="2"/>
          </w:tcPr>
          <w:p w:rsidR="00FF05F1" w:rsidRDefault="00FF05F1" w:rsidP="006D5AD7">
            <w:pPr>
              <w:jc w:val="center"/>
              <w:rPr>
                <w:sz w:val="28"/>
                <w:szCs w:val="28"/>
              </w:rPr>
            </w:pPr>
            <w:r w:rsidRPr="00E63DBA">
              <w:rPr>
                <w:sz w:val="28"/>
                <w:szCs w:val="28"/>
              </w:rPr>
              <w:t>Conforms</w:t>
            </w:r>
          </w:p>
        </w:tc>
      </w:tr>
      <w:tr w:rsidR="00FF05F1" w:rsidRPr="00AC520B" w:rsidTr="00B91227">
        <w:trPr>
          <w:jc w:val="center"/>
        </w:trPr>
        <w:tc>
          <w:tcPr>
            <w:tcW w:w="2605" w:type="dxa"/>
          </w:tcPr>
          <w:p w:rsidR="00FF05F1" w:rsidRDefault="00FF05F1" w:rsidP="006D5AD7">
            <w:pPr>
              <w:rPr>
                <w:rFonts w:eastAsia="黑体"/>
                <w:b/>
                <w:sz w:val="28"/>
                <w:szCs w:val="28"/>
              </w:rPr>
            </w:pPr>
            <w:r w:rsidRPr="00FF05F1">
              <w:rPr>
                <w:rFonts w:eastAsia="黑体"/>
                <w:b/>
                <w:sz w:val="28"/>
                <w:szCs w:val="28"/>
              </w:rPr>
              <w:t>Residue on ignition</w:t>
            </w:r>
          </w:p>
        </w:tc>
        <w:tc>
          <w:tcPr>
            <w:tcW w:w="3678" w:type="dxa"/>
          </w:tcPr>
          <w:p w:rsidR="00FF05F1" w:rsidRDefault="00FF05F1" w:rsidP="006D5AD7">
            <w:pPr>
              <w:jc w:val="center"/>
              <w:rPr>
                <w:sz w:val="28"/>
                <w:szCs w:val="28"/>
              </w:rPr>
            </w:pPr>
            <w:r w:rsidRPr="00FF05F1">
              <w:rPr>
                <w:rFonts w:hint="eastAsia"/>
                <w:sz w:val="28"/>
                <w:szCs w:val="28"/>
              </w:rPr>
              <w:t>≤</w:t>
            </w:r>
            <w:r w:rsidRPr="00FF05F1">
              <w:rPr>
                <w:rFonts w:hint="eastAsia"/>
                <w:sz w:val="28"/>
                <w:szCs w:val="28"/>
              </w:rPr>
              <w:t>0.1%</w:t>
            </w:r>
          </w:p>
        </w:tc>
        <w:tc>
          <w:tcPr>
            <w:tcW w:w="2681" w:type="dxa"/>
            <w:gridSpan w:val="2"/>
          </w:tcPr>
          <w:p w:rsidR="00FF05F1" w:rsidRPr="00483767" w:rsidRDefault="00FF05F1" w:rsidP="006D5AD7">
            <w:pPr>
              <w:jc w:val="center"/>
              <w:rPr>
                <w:sz w:val="28"/>
                <w:szCs w:val="28"/>
              </w:rPr>
            </w:pPr>
            <w:r w:rsidRPr="00E63DBA">
              <w:rPr>
                <w:sz w:val="28"/>
                <w:szCs w:val="28"/>
              </w:rPr>
              <w:t>Conforms</w:t>
            </w:r>
          </w:p>
        </w:tc>
      </w:tr>
      <w:tr w:rsidR="00FF05F1" w:rsidRPr="00AC520B" w:rsidTr="0058603C">
        <w:trPr>
          <w:jc w:val="center"/>
        </w:trPr>
        <w:tc>
          <w:tcPr>
            <w:tcW w:w="2605" w:type="dxa"/>
          </w:tcPr>
          <w:p w:rsidR="00FF05F1" w:rsidRPr="00AC520B" w:rsidRDefault="00FF05F1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Conclusion</w:t>
            </w:r>
          </w:p>
        </w:tc>
        <w:tc>
          <w:tcPr>
            <w:tcW w:w="6359" w:type="dxa"/>
            <w:gridSpan w:val="3"/>
          </w:tcPr>
          <w:p w:rsidR="00FF05F1" w:rsidRPr="00AC520B" w:rsidRDefault="00FF05F1" w:rsidP="00045573">
            <w:pPr>
              <w:rPr>
                <w:sz w:val="28"/>
                <w:szCs w:val="28"/>
              </w:rPr>
            </w:pPr>
            <w:r w:rsidRPr="00D618AB">
              <w:rPr>
                <w:sz w:val="28"/>
                <w:szCs w:val="28"/>
              </w:rPr>
              <w:t>Conforms</w:t>
            </w:r>
          </w:p>
        </w:tc>
      </w:tr>
    </w:tbl>
    <w:p w:rsidR="00966730" w:rsidRPr="00D65B0B" w:rsidRDefault="00966730" w:rsidP="0036577C">
      <w:pPr>
        <w:rPr>
          <w:rFonts w:eastAsia="黑体"/>
          <w:b/>
          <w:sz w:val="28"/>
          <w:szCs w:val="28"/>
        </w:rPr>
      </w:pPr>
    </w:p>
    <w:p w:rsidR="00D65B0B" w:rsidRPr="00D65B0B" w:rsidRDefault="00D618AB" w:rsidP="0036577C">
      <w:pPr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Anallyst</w:t>
      </w:r>
      <w:r w:rsidR="00D65B0B" w:rsidRPr="00D65B0B">
        <w:rPr>
          <w:rFonts w:eastAsia="黑体" w:hint="eastAsia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 xml:space="preserve">Xinwei Shi                          </w:t>
      </w:r>
      <w:r w:rsidRPr="00D618AB">
        <w:rPr>
          <w:rFonts w:eastAsia="黑体"/>
          <w:b/>
          <w:sz w:val="28"/>
          <w:szCs w:val="28"/>
        </w:rPr>
        <w:t>Checker</w:t>
      </w:r>
      <w:r w:rsidR="00D65B0B" w:rsidRPr="00D65B0B">
        <w:rPr>
          <w:rFonts w:eastAsia="黑体" w:hint="eastAsia"/>
          <w:b/>
          <w:sz w:val="28"/>
          <w:szCs w:val="28"/>
        </w:rPr>
        <w:t xml:space="preserve">: </w:t>
      </w:r>
      <w:r>
        <w:rPr>
          <w:rFonts w:eastAsia="黑体" w:hint="eastAsia"/>
          <w:b/>
          <w:sz w:val="28"/>
          <w:szCs w:val="28"/>
        </w:rPr>
        <w:t>Huan Li</w:t>
      </w:r>
    </w:p>
    <w:sectPr w:rsidR="00D65B0B" w:rsidRPr="00D65B0B" w:rsidSect="00034DB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36" w:rsidRDefault="00D76536">
      <w:r>
        <w:separator/>
      </w:r>
    </w:p>
  </w:endnote>
  <w:endnote w:type="continuationSeparator" w:id="1">
    <w:p w:rsidR="00D76536" w:rsidRDefault="00D7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36" w:rsidRDefault="00D76536">
      <w:r>
        <w:separator/>
      </w:r>
    </w:p>
  </w:footnote>
  <w:footnote w:type="continuationSeparator" w:id="1">
    <w:p w:rsidR="00D76536" w:rsidRDefault="00D7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30" w:rsidRDefault="00287175">
    <w:pPr>
      <w:jc w:val="center"/>
      <w:rPr>
        <w:b/>
        <w:i/>
        <w:sz w:val="24"/>
      </w:rPr>
    </w:pPr>
    <w:r>
      <w:rPr>
        <w:b/>
        <w:i/>
        <w:szCs w:val="21"/>
      </w:rPr>
      <w:t>China Langchem Group Limited</w:t>
    </w:r>
    <w:r w:rsidR="00966730">
      <w:rPr>
        <w:rFonts w:hint="eastAsia"/>
        <w:b/>
        <w:i/>
        <w:sz w:val="24"/>
      </w:rPr>
      <w:t>.</w:t>
    </w:r>
  </w:p>
  <w:p w:rsidR="00966730" w:rsidRDefault="006B54AE">
    <w:pPr>
      <w:jc w:val="center"/>
      <w:rPr>
        <w:b/>
        <w:i/>
        <w:szCs w:val="21"/>
      </w:rPr>
    </w:pPr>
    <w:r>
      <w:rPr>
        <w:rFonts w:hint="eastAsia"/>
        <w:szCs w:val="21"/>
      </w:rPr>
      <w:t>402</w:t>
    </w:r>
    <w:r w:rsidR="00966730">
      <w:rPr>
        <w:szCs w:val="21"/>
      </w:rPr>
      <w:t xml:space="preserve"> Room,</w:t>
    </w:r>
    <w:r>
      <w:rPr>
        <w:rFonts w:hint="eastAsia"/>
        <w:szCs w:val="21"/>
      </w:rPr>
      <w:t>7</w:t>
    </w:r>
    <w:r w:rsidR="00966730">
      <w:rPr>
        <w:szCs w:val="21"/>
      </w:rPr>
      <w:t># Building ,</w:t>
    </w:r>
    <w:r>
      <w:rPr>
        <w:rFonts w:hint="eastAsia"/>
        <w:szCs w:val="21"/>
      </w:rPr>
      <w:t>150</w:t>
    </w:r>
    <w:r w:rsidR="00966730">
      <w:rPr>
        <w:szCs w:val="21"/>
      </w:rPr>
      <w:t># Cailun Road, Zhangjiang high tech park, Shanghai</w:t>
    </w:r>
  </w:p>
  <w:p w:rsidR="00966730" w:rsidRDefault="00966730">
    <w:pPr>
      <w:jc w:val="center"/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>, Fa</w:t>
    </w:r>
    <w:r>
      <w:rPr>
        <w:szCs w:val="21"/>
      </w:rPr>
      <w:t>x: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C4C"/>
    <w:rsid w:val="00034DBC"/>
    <w:rsid w:val="00045573"/>
    <w:rsid w:val="0009544F"/>
    <w:rsid w:val="000D0250"/>
    <w:rsid w:val="00130438"/>
    <w:rsid w:val="001674EA"/>
    <w:rsid w:val="00172A27"/>
    <w:rsid w:val="001918B7"/>
    <w:rsid w:val="002117CA"/>
    <w:rsid w:val="00220D01"/>
    <w:rsid w:val="002853F2"/>
    <w:rsid w:val="00287175"/>
    <w:rsid w:val="002A050C"/>
    <w:rsid w:val="0036577C"/>
    <w:rsid w:val="00372E1E"/>
    <w:rsid w:val="003B4838"/>
    <w:rsid w:val="003E642D"/>
    <w:rsid w:val="00400007"/>
    <w:rsid w:val="00483767"/>
    <w:rsid w:val="004B35C2"/>
    <w:rsid w:val="004D2C26"/>
    <w:rsid w:val="005263D4"/>
    <w:rsid w:val="0053594C"/>
    <w:rsid w:val="005437DB"/>
    <w:rsid w:val="00573742"/>
    <w:rsid w:val="00581088"/>
    <w:rsid w:val="0058603C"/>
    <w:rsid w:val="00587047"/>
    <w:rsid w:val="00587A5B"/>
    <w:rsid w:val="005A790C"/>
    <w:rsid w:val="005D61AA"/>
    <w:rsid w:val="005D72EC"/>
    <w:rsid w:val="005E2D28"/>
    <w:rsid w:val="00602567"/>
    <w:rsid w:val="00607FCC"/>
    <w:rsid w:val="006B54AE"/>
    <w:rsid w:val="006C351D"/>
    <w:rsid w:val="006D1A18"/>
    <w:rsid w:val="007C70A4"/>
    <w:rsid w:val="007D389E"/>
    <w:rsid w:val="00886020"/>
    <w:rsid w:val="00893EC7"/>
    <w:rsid w:val="008F19BA"/>
    <w:rsid w:val="008F7DC5"/>
    <w:rsid w:val="00966730"/>
    <w:rsid w:val="009956BA"/>
    <w:rsid w:val="009A0AE3"/>
    <w:rsid w:val="009A5487"/>
    <w:rsid w:val="009C172B"/>
    <w:rsid w:val="00A16E43"/>
    <w:rsid w:val="00AC520B"/>
    <w:rsid w:val="00AD3D3F"/>
    <w:rsid w:val="00B56E18"/>
    <w:rsid w:val="00B91227"/>
    <w:rsid w:val="00BD7968"/>
    <w:rsid w:val="00C12C48"/>
    <w:rsid w:val="00C25325"/>
    <w:rsid w:val="00C67735"/>
    <w:rsid w:val="00CB5D68"/>
    <w:rsid w:val="00CD05DE"/>
    <w:rsid w:val="00CE755E"/>
    <w:rsid w:val="00D45458"/>
    <w:rsid w:val="00D618AB"/>
    <w:rsid w:val="00D64BE3"/>
    <w:rsid w:val="00D65B0B"/>
    <w:rsid w:val="00D76536"/>
    <w:rsid w:val="00DE07E7"/>
    <w:rsid w:val="00DE7E1F"/>
    <w:rsid w:val="00E63DBA"/>
    <w:rsid w:val="00EB1CDD"/>
    <w:rsid w:val="00F275E8"/>
    <w:rsid w:val="00F60960"/>
    <w:rsid w:val="00FC6B08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034DBC"/>
  </w:style>
  <w:style w:type="character" w:customStyle="1" w:styleId="trans">
    <w:name w:val="trans"/>
    <w:basedOn w:val="a0"/>
    <w:rsid w:val="00034DBC"/>
  </w:style>
  <w:style w:type="character" w:styleId="a3">
    <w:name w:val="Strong"/>
    <w:basedOn w:val="a0"/>
    <w:qFormat/>
    <w:rsid w:val="00034DBC"/>
    <w:rPr>
      <w:b/>
      <w:bCs/>
    </w:rPr>
  </w:style>
  <w:style w:type="character" w:styleId="a4">
    <w:name w:val="Hyperlink"/>
    <w:rsid w:val="00034DBC"/>
    <w:rPr>
      <w:color w:val="003399"/>
      <w:u w:val="none"/>
    </w:rPr>
  </w:style>
  <w:style w:type="character" w:customStyle="1" w:styleId="shorttext">
    <w:name w:val="short_text"/>
    <w:basedOn w:val="a0"/>
    <w:rsid w:val="00034DBC"/>
  </w:style>
  <w:style w:type="paragraph" w:styleId="a5">
    <w:name w:val="header"/>
    <w:basedOn w:val="a"/>
    <w:rsid w:val="0003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3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034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2757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52451486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1642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55902669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8073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39551803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8C1B-DE28-4FE0-9F34-EA0E707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linjing</cp:lastModifiedBy>
  <cp:revision>2</cp:revision>
  <cp:lastPrinted>2016-08-01T07:56:00Z</cp:lastPrinted>
  <dcterms:created xsi:type="dcterms:W3CDTF">2016-08-01T07:57:00Z</dcterms:created>
  <dcterms:modified xsi:type="dcterms:W3CDTF">2016-08-01T07:57:00Z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